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6E1D" w14:textId="77777777" w:rsidR="009129D3" w:rsidRPr="009129D3" w:rsidRDefault="009129D3" w:rsidP="009129D3">
      <w:pPr>
        <w:spacing w:line="240" w:lineRule="auto"/>
        <w:jc w:val="center"/>
        <w:rPr>
          <w:rFonts w:ascii="Arial" w:hAnsi="Arial" w:cs="Arial"/>
        </w:rPr>
      </w:pPr>
      <w:r w:rsidRPr="009129D3">
        <w:rPr>
          <w:rFonts w:ascii="Arial" w:hAnsi="Arial" w:cs="Arial"/>
        </w:rPr>
        <w:t>Tematyka ćwiczeń z przedmiotu</w:t>
      </w:r>
    </w:p>
    <w:p w14:paraId="0E9D1785" w14:textId="77777777" w:rsidR="009129D3" w:rsidRPr="009129D3" w:rsidRDefault="009129D3" w:rsidP="009129D3">
      <w:pPr>
        <w:spacing w:line="240" w:lineRule="auto"/>
        <w:jc w:val="center"/>
        <w:rPr>
          <w:rFonts w:ascii="Arial" w:hAnsi="Arial" w:cs="Arial"/>
          <w:b/>
          <w:bCs/>
          <w:color w:val="3A7C22" w:themeColor="accent6" w:themeShade="BF"/>
          <w:sz w:val="28"/>
          <w:szCs w:val="28"/>
        </w:rPr>
      </w:pPr>
      <w:r w:rsidRPr="009129D3">
        <w:rPr>
          <w:rFonts w:ascii="Arial" w:hAnsi="Arial" w:cs="Arial"/>
          <w:b/>
          <w:bCs/>
          <w:color w:val="3A7C22" w:themeColor="accent6" w:themeShade="BF"/>
          <w:sz w:val="28"/>
          <w:szCs w:val="28"/>
        </w:rPr>
        <w:t>„Ochrona Zdrowia Publicznego w Stanach Zagrożeń”</w:t>
      </w:r>
    </w:p>
    <w:p w14:paraId="69C50ED9" w14:textId="425E0E04" w:rsidR="009129D3" w:rsidRPr="009129D3" w:rsidRDefault="009129D3" w:rsidP="009129D3">
      <w:pPr>
        <w:spacing w:line="240" w:lineRule="auto"/>
        <w:jc w:val="center"/>
        <w:rPr>
          <w:rFonts w:ascii="Arial" w:hAnsi="Arial" w:cs="Arial"/>
        </w:rPr>
      </w:pPr>
      <w:r w:rsidRPr="009129D3">
        <w:rPr>
          <w:rFonts w:ascii="Arial" w:hAnsi="Arial" w:cs="Arial"/>
        </w:rPr>
        <w:t>realizowana przez studentów V</w:t>
      </w:r>
      <w:r w:rsidRPr="00F217B2">
        <w:rPr>
          <w:rFonts w:ascii="Arial" w:hAnsi="Arial" w:cs="Arial"/>
        </w:rPr>
        <w:t>I</w:t>
      </w:r>
      <w:r w:rsidRPr="009129D3">
        <w:rPr>
          <w:rFonts w:ascii="Arial" w:hAnsi="Arial" w:cs="Arial"/>
        </w:rPr>
        <w:t xml:space="preserve"> roku</w:t>
      </w:r>
      <w:r w:rsidRPr="00F217B2">
        <w:rPr>
          <w:rFonts w:ascii="Arial" w:hAnsi="Arial" w:cs="Arial"/>
        </w:rPr>
        <w:t xml:space="preserve"> </w:t>
      </w:r>
      <w:r w:rsidRPr="009129D3">
        <w:rPr>
          <w:rFonts w:ascii="Arial" w:hAnsi="Arial" w:cs="Arial"/>
        </w:rPr>
        <w:t xml:space="preserve">w semestrze </w:t>
      </w:r>
      <w:r w:rsidRPr="00F217B2">
        <w:rPr>
          <w:rFonts w:ascii="Arial" w:hAnsi="Arial" w:cs="Arial"/>
        </w:rPr>
        <w:t>zimowym</w:t>
      </w:r>
      <w:r w:rsidRPr="009129D3">
        <w:rPr>
          <w:rFonts w:ascii="Arial" w:hAnsi="Arial" w:cs="Arial"/>
        </w:rPr>
        <w:t xml:space="preserve"> roku akademickiego 202</w:t>
      </w:r>
      <w:r w:rsidR="00C1087F">
        <w:rPr>
          <w:rFonts w:ascii="Arial" w:hAnsi="Arial" w:cs="Arial"/>
        </w:rPr>
        <w:t>6</w:t>
      </w:r>
      <w:r w:rsidRPr="009129D3">
        <w:rPr>
          <w:rFonts w:ascii="Arial" w:hAnsi="Arial" w:cs="Arial"/>
        </w:rPr>
        <w:t>/202</w:t>
      </w:r>
      <w:r w:rsidR="00C1087F">
        <w:rPr>
          <w:rFonts w:ascii="Arial" w:hAnsi="Arial" w:cs="Arial"/>
        </w:rPr>
        <w:t>7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6"/>
        <w:gridCol w:w="1971"/>
        <w:gridCol w:w="6946"/>
      </w:tblGrid>
      <w:tr w:rsidR="009129D3" w:rsidRPr="00F217B2" w14:paraId="12866015" w14:textId="77777777" w:rsidTr="00DE23E1">
        <w:tc>
          <w:tcPr>
            <w:tcW w:w="576" w:type="dxa"/>
          </w:tcPr>
          <w:p w14:paraId="1CA7FB51" w14:textId="77777777" w:rsidR="00F217B2" w:rsidRDefault="00F217B2" w:rsidP="00F217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4DB7273" w14:textId="77193234" w:rsidR="009129D3" w:rsidRPr="00F217B2" w:rsidRDefault="009129D3" w:rsidP="00F217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17B2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971" w:type="dxa"/>
          </w:tcPr>
          <w:p w14:paraId="6B68C962" w14:textId="77777777" w:rsidR="00F217B2" w:rsidRDefault="00F217B2" w:rsidP="00F217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1C28A7C" w14:textId="736100CE" w:rsidR="009129D3" w:rsidRPr="00F217B2" w:rsidRDefault="009129D3" w:rsidP="00F217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17B2">
              <w:rPr>
                <w:rFonts w:ascii="Arial" w:hAnsi="Arial" w:cs="Arial"/>
                <w:b/>
                <w:bCs/>
              </w:rPr>
              <w:t>Data</w:t>
            </w:r>
          </w:p>
        </w:tc>
        <w:tc>
          <w:tcPr>
            <w:tcW w:w="6946" w:type="dxa"/>
          </w:tcPr>
          <w:p w14:paraId="34D44324" w14:textId="77777777" w:rsidR="00F217B2" w:rsidRDefault="00F217B2" w:rsidP="00F217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23B5484" w14:textId="77777777" w:rsidR="009129D3" w:rsidRDefault="009129D3" w:rsidP="00F217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17B2">
              <w:rPr>
                <w:rFonts w:ascii="Arial" w:hAnsi="Arial" w:cs="Arial"/>
                <w:b/>
                <w:bCs/>
              </w:rPr>
              <w:t>Tytuł ćwiczenia</w:t>
            </w:r>
          </w:p>
          <w:p w14:paraId="1F476F52" w14:textId="2E0299D5" w:rsidR="00F217B2" w:rsidRPr="00F217B2" w:rsidRDefault="00F217B2" w:rsidP="00F217B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129D3" w:rsidRPr="00F217B2" w14:paraId="3FDCE352" w14:textId="77777777" w:rsidTr="00DE23E1">
        <w:tc>
          <w:tcPr>
            <w:tcW w:w="576" w:type="dxa"/>
          </w:tcPr>
          <w:p w14:paraId="4820AE17" w14:textId="5FF66B09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1.</w:t>
            </w:r>
          </w:p>
        </w:tc>
        <w:tc>
          <w:tcPr>
            <w:tcW w:w="1971" w:type="dxa"/>
          </w:tcPr>
          <w:p w14:paraId="28C3857E" w14:textId="0670610A" w:rsidR="009129D3" w:rsidRPr="00DE23E1" w:rsidRDefault="006D6EB1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i 5</w:t>
            </w:r>
            <w:r w:rsidR="00DE23E1" w:rsidRPr="00DE23E1">
              <w:rPr>
                <w:rFonts w:ascii="Arial" w:hAnsi="Arial" w:cs="Arial"/>
                <w:sz w:val="22"/>
                <w:szCs w:val="22"/>
              </w:rPr>
              <w:t>.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10.202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14:paraId="6FE50425" w14:textId="5A0AA9D3" w:rsidR="009129D3" w:rsidRPr="00F217B2" w:rsidRDefault="005408DB" w:rsidP="009129D3">
            <w:pPr>
              <w:spacing w:after="160"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Zasady realizacji przedmiotu. </w:t>
            </w:r>
            <w:r w:rsidR="009129D3" w:rsidRPr="009129D3">
              <w:rPr>
                <w:rFonts w:ascii="Arial" w:hAnsi="Arial" w:cs="Arial"/>
              </w:rPr>
              <w:t>Weterynaryjne zdrowie publiczne jako istotny element ochrony zdrowia</w:t>
            </w:r>
            <w:r w:rsidR="009129D3" w:rsidRPr="00F217B2">
              <w:rPr>
                <w:rFonts w:ascii="Arial" w:hAnsi="Arial" w:cs="Arial"/>
              </w:rPr>
              <w:t xml:space="preserve"> </w:t>
            </w:r>
            <w:r w:rsidR="009129D3" w:rsidRPr="009129D3">
              <w:rPr>
                <w:rFonts w:ascii="Arial" w:hAnsi="Arial" w:cs="Arial"/>
              </w:rPr>
              <w:t>publicznego.</w:t>
            </w:r>
          </w:p>
        </w:tc>
      </w:tr>
      <w:tr w:rsidR="009129D3" w:rsidRPr="00F217B2" w14:paraId="278AB621" w14:textId="77777777" w:rsidTr="00DE23E1">
        <w:tc>
          <w:tcPr>
            <w:tcW w:w="576" w:type="dxa"/>
          </w:tcPr>
          <w:p w14:paraId="18099F93" w14:textId="29AE3B05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2.</w:t>
            </w:r>
          </w:p>
        </w:tc>
        <w:tc>
          <w:tcPr>
            <w:tcW w:w="1971" w:type="dxa"/>
          </w:tcPr>
          <w:p w14:paraId="443B9BA0" w14:textId="45401C03" w:rsidR="009129D3" w:rsidRPr="00DE23E1" w:rsidRDefault="006D6EB1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i 12</w:t>
            </w:r>
            <w:r w:rsidR="00DE23E1" w:rsidRPr="00DE23E1">
              <w:rPr>
                <w:rFonts w:ascii="Arial" w:hAnsi="Arial" w:cs="Arial"/>
                <w:sz w:val="22"/>
                <w:szCs w:val="22"/>
              </w:rPr>
              <w:t>.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10.202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14:paraId="3DCE1F11" w14:textId="7AA7FEE9" w:rsidR="009129D3" w:rsidRPr="00F217B2" w:rsidRDefault="009129D3" w:rsidP="009129D3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Wybrane biologiczne zagrożenia zdrowia publicznego</w:t>
            </w:r>
            <w:r w:rsidR="001141B5">
              <w:rPr>
                <w:rFonts w:ascii="Arial" w:hAnsi="Arial" w:cs="Arial"/>
              </w:rPr>
              <w:t xml:space="preserve"> – cz. 1</w:t>
            </w:r>
          </w:p>
        </w:tc>
      </w:tr>
      <w:tr w:rsidR="009129D3" w:rsidRPr="00F217B2" w14:paraId="3CFC208A" w14:textId="77777777" w:rsidTr="00DE23E1">
        <w:tc>
          <w:tcPr>
            <w:tcW w:w="576" w:type="dxa"/>
          </w:tcPr>
          <w:p w14:paraId="0F79D97F" w14:textId="52D795D5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3.</w:t>
            </w:r>
          </w:p>
        </w:tc>
        <w:tc>
          <w:tcPr>
            <w:tcW w:w="1971" w:type="dxa"/>
          </w:tcPr>
          <w:p w14:paraId="509997E1" w14:textId="0528C5B1" w:rsidR="009129D3" w:rsidRPr="00DE23E1" w:rsidRDefault="006D6EB1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i 19</w:t>
            </w:r>
            <w:r w:rsidR="00DE23E1">
              <w:rPr>
                <w:rFonts w:ascii="Arial" w:hAnsi="Arial" w:cs="Arial"/>
                <w:sz w:val="22"/>
                <w:szCs w:val="22"/>
              </w:rPr>
              <w:t>.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10.202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14:paraId="2F647C2A" w14:textId="65E83FF3" w:rsidR="009129D3" w:rsidRPr="00F217B2" w:rsidRDefault="00C1087F" w:rsidP="009129D3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Wybrane biologiczne zagrożenia zdrowia publicznego</w:t>
            </w:r>
            <w:r>
              <w:rPr>
                <w:rFonts w:ascii="Arial" w:hAnsi="Arial" w:cs="Arial"/>
              </w:rPr>
              <w:t xml:space="preserve"> – cz. 2</w:t>
            </w:r>
          </w:p>
        </w:tc>
      </w:tr>
      <w:tr w:rsidR="009129D3" w:rsidRPr="00F217B2" w14:paraId="30BF8690" w14:textId="77777777" w:rsidTr="00DE23E1">
        <w:tc>
          <w:tcPr>
            <w:tcW w:w="576" w:type="dxa"/>
          </w:tcPr>
          <w:p w14:paraId="2F791A56" w14:textId="020EFF29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4.</w:t>
            </w:r>
          </w:p>
        </w:tc>
        <w:tc>
          <w:tcPr>
            <w:tcW w:w="1971" w:type="dxa"/>
          </w:tcPr>
          <w:p w14:paraId="76745993" w14:textId="65422432" w:rsidR="009129D3" w:rsidRDefault="00F81187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="00DE23E1">
              <w:rPr>
                <w:rFonts w:ascii="Arial" w:hAnsi="Arial" w:cs="Arial"/>
                <w:sz w:val="22"/>
                <w:szCs w:val="22"/>
              </w:rPr>
              <w:t>.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10.202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53F424AA" w14:textId="417498A8" w:rsidR="006D6EB1" w:rsidRPr="00DE23E1" w:rsidRDefault="006D6EB1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09.11.2026</w:t>
            </w:r>
          </w:p>
        </w:tc>
        <w:tc>
          <w:tcPr>
            <w:tcW w:w="6946" w:type="dxa"/>
          </w:tcPr>
          <w:p w14:paraId="582F7C47" w14:textId="30650B6B" w:rsidR="00C1087F" w:rsidRPr="00F217B2" w:rsidRDefault="00C1087F" w:rsidP="009129D3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Szczegółowe wymagania dla wody pitnej i wody w kąpieliskach.</w:t>
            </w:r>
          </w:p>
        </w:tc>
      </w:tr>
      <w:tr w:rsidR="009129D3" w:rsidRPr="00F217B2" w14:paraId="22915BD4" w14:textId="77777777" w:rsidTr="00DE23E1">
        <w:tc>
          <w:tcPr>
            <w:tcW w:w="576" w:type="dxa"/>
          </w:tcPr>
          <w:p w14:paraId="3E9A02D4" w14:textId="3031C47C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5.</w:t>
            </w:r>
          </w:p>
        </w:tc>
        <w:tc>
          <w:tcPr>
            <w:tcW w:w="1971" w:type="dxa"/>
          </w:tcPr>
          <w:p w14:paraId="356B418E" w14:textId="42D4044D" w:rsidR="009129D3" w:rsidRPr="00DE23E1" w:rsidRDefault="006D6EB1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  <w:r w:rsidR="00DE23E1">
              <w:rPr>
                <w:rFonts w:ascii="Arial" w:hAnsi="Arial" w:cs="Arial"/>
                <w:sz w:val="22"/>
                <w:szCs w:val="22"/>
              </w:rPr>
              <w:t>.1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DE23E1">
              <w:rPr>
                <w:rFonts w:ascii="Arial" w:hAnsi="Arial" w:cs="Arial"/>
                <w:sz w:val="22"/>
                <w:szCs w:val="22"/>
              </w:rPr>
              <w:t>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  <w:r w:rsidR="00DE23E1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DE23E1">
              <w:rPr>
                <w:rFonts w:ascii="Arial" w:hAnsi="Arial" w:cs="Arial"/>
                <w:sz w:val="22"/>
                <w:szCs w:val="22"/>
              </w:rPr>
              <w:t>.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14:paraId="6EBEA373" w14:textId="16FC5CFF" w:rsidR="009129D3" w:rsidRPr="00F217B2" w:rsidRDefault="009129D3" w:rsidP="009129D3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Bioterroryzm.</w:t>
            </w:r>
          </w:p>
        </w:tc>
      </w:tr>
      <w:tr w:rsidR="009129D3" w:rsidRPr="00F217B2" w14:paraId="49AAD614" w14:textId="77777777" w:rsidTr="00DE23E1">
        <w:tc>
          <w:tcPr>
            <w:tcW w:w="576" w:type="dxa"/>
          </w:tcPr>
          <w:p w14:paraId="3D7CA0F8" w14:textId="711C2B7A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6.</w:t>
            </w:r>
          </w:p>
        </w:tc>
        <w:tc>
          <w:tcPr>
            <w:tcW w:w="1971" w:type="dxa"/>
          </w:tcPr>
          <w:p w14:paraId="128BC2A2" w14:textId="0BF745D1" w:rsidR="009129D3" w:rsidRDefault="00084858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6D6EB1">
              <w:rPr>
                <w:rFonts w:ascii="Arial" w:hAnsi="Arial" w:cs="Arial"/>
                <w:sz w:val="22"/>
                <w:szCs w:val="22"/>
              </w:rPr>
              <w:t>3</w:t>
            </w:r>
            <w:r w:rsidR="00DE23E1">
              <w:rPr>
                <w:rFonts w:ascii="Arial" w:hAnsi="Arial" w:cs="Arial"/>
                <w:sz w:val="22"/>
                <w:szCs w:val="22"/>
              </w:rPr>
              <w:t>.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11.202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71381279" w14:textId="33930F54" w:rsidR="00DE23E1" w:rsidRPr="00DE23E1" w:rsidRDefault="006D6EB1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="00DE23E1">
              <w:rPr>
                <w:rFonts w:ascii="Arial" w:hAnsi="Arial" w:cs="Arial"/>
                <w:sz w:val="22"/>
                <w:szCs w:val="22"/>
              </w:rPr>
              <w:t>.1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DE23E1">
              <w:rPr>
                <w:rFonts w:ascii="Arial" w:hAnsi="Arial" w:cs="Arial"/>
                <w:sz w:val="22"/>
                <w:szCs w:val="22"/>
              </w:rPr>
              <w:t>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14:paraId="0F2997A2" w14:textId="76321E93" w:rsidR="009129D3" w:rsidRPr="00F217B2" w:rsidRDefault="005B53A4" w:rsidP="005B53A4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Wybrane chemiczne zagrożenia zdrowia publicznego.</w:t>
            </w:r>
          </w:p>
        </w:tc>
      </w:tr>
      <w:tr w:rsidR="009129D3" w:rsidRPr="00F217B2" w14:paraId="7769ADF6" w14:textId="77777777" w:rsidTr="00DE23E1">
        <w:tc>
          <w:tcPr>
            <w:tcW w:w="576" w:type="dxa"/>
          </w:tcPr>
          <w:p w14:paraId="39E387E5" w14:textId="4ABD17CB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7.</w:t>
            </w:r>
          </w:p>
        </w:tc>
        <w:tc>
          <w:tcPr>
            <w:tcW w:w="1971" w:type="dxa"/>
          </w:tcPr>
          <w:p w14:paraId="68E132BB" w14:textId="0E827CF4" w:rsidR="009129D3" w:rsidRPr="00DE23E1" w:rsidRDefault="004866AC" w:rsidP="006D6E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6D6EB1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.1</w:t>
            </w:r>
            <w:r w:rsidR="006D6EB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6D6EB1">
              <w:rPr>
                <w:rFonts w:ascii="Arial" w:hAnsi="Arial" w:cs="Arial"/>
                <w:sz w:val="22"/>
                <w:szCs w:val="22"/>
              </w:rPr>
              <w:t>30</w:t>
            </w:r>
            <w:r w:rsidR="00DE23E1">
              <w:rPr>
                <w:rFonts w:ascii="Arial" w:hAnsi="Arial" w:cs="Arial"/>
                <w:sz w:val="22"/>
                <w:szCs w:val="22"/>
              </w:rPr>
              <w:t>.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1</w:t>
            </w:r>
            <w:r w:rsidR="006D6EB1">
              <w:rPr>
                <w:rFonts w:ascii="Arial" w:hAnsi="Arial" w:cs="Arial"/>
                <w:sz w:val="22"/>
                <w:szCs w:val="22"/>
              </w:rPr>
              <w:t>1</w:t>
            </w:r>
            <w:r w:rsidR="009129D3" w:rsidRPr="00DE23E1">
              <w:rPr>
                <w:rFonts w:ascii="Arial" w:hAnsi="Arial" w:cs="Arial"/>
                <w:sz w:val="22"/>
                <w:szCs w:val="22"/>
              </w:rPr>
              <w:t>.202</w:t>
            </w:r>
            <w:r w:rsidR="00C1087F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DE23E1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6946" w:type="dxa"/>
          </w:tcPr>
          <w:p w14:paraId="4ADAD34B" w14:textId="77777777" w:rsidR="005B53A4" w:rsidRPr="009129D3" w:rsidRDefault="005B53A4" w:rsidP="005B53A4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SEMINARIUM</w:t>
            </w:r>
          </w:p>
          <w:p w14:paraId="47E8D191" w14:textId="77777777" w:rsidR="005B53A4" w:rsidRPr="009129D3" w:rsidRDefault="005B53A4" w:rsidP="005B53A4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1. Awarie elektrowni atomowych, rodzaje wybuchów nuklearnych.</w:t>
            </w:r>
          </w:p>
          <w:p w14:paraId="49BC820A" w14:textId="77777777" w:rsidR="005B53A4" w:rsidRPr="009129D3" w:rsidRDefault="005B53A4" w:rsidP="005B53A4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2. Skażenie promieniotwórcze – zasięg i skutki oddziaływania.</w:t>
            </w:r>
          </w:p>
          <w:p w14:paraId="5FD595B8" w14:textId="4B70DD2B" w:rsidR="005B53A4" w:rsidRPr="009129D3" w:rsidRDefault="005B53A4" w:rsidP="005B53A4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 xml:space="preserve">3. Pomiary dawek i mocy promieniowania, aparatura pomiarowa, </w:t>
            </w:r>
            <w:r w:rsidR="00DE23E1">
              <w:rPr>
                <w:rFonts w:ascii="Arial" w:hAnsi="Arial" w:cs="Arial"/>
              </w:rPr>
              <w:t>m</w:t>
            </w:r>
            <w:r w:rsidRPr="009129D3">
              <w:rPr>
                <w:rFonts w:ascii="Arial" w:hAnsi="Arial" w:cs="Arial"/>
              </w:rPr>
              <w:t>etody.</w:t>
            </w:r>
          </w:p>
          <w:p w14:paraId="22642845" w14:textId="442C6B32" w:rsidR="009129D3" w:rsidRPr="00F217B2" w:rsidRDefault="005B53A4" w:rsidP="005B53A4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 xml:space="preserve">4. Zasady i możliwości zabezpieczenia/dekontaminacji ludzi, </w:t>
            </w:r>
            <w:r w:rsidR="00F217B2">
              <w:rPr>
                <w:rFonts w:ascii="Arial" w:hAnsi="Arial" w:cs="Arial"/>
              </w:rPr>
              <w:br/>
              <w:t xml:space="preserve">    </w:t>
            </w:r>
            <w:r w:rsidRPr="009129D3">
              <w:rPr>
                <w:rFonts w:ascii="Arial" w:hAnsi="Arial" w:cs="Arial"/>
              </w:rPr>
              <w:t>zwierząt,</w:t>
            </w:r>
            <w:r w:rsidRPr="00F217B2">
              <w:rPr>
                <w:rFonts w:ascii="Arial" w:hAnsi="Arial" w:cs="Arial"/>
              </w:rPr>
              <w:t xml:space="preserve"> </w:t>
            </w:r>
            <w:r w:rsidRPr="009129D3">
              <w:rPr>
                <w:rFonts w:ascii="Arial" w:hAnsi="Arial" w:cs="Arial"/>
              </w:rPr>
              <w:t xml:space="preserve">środowiska, obiektów, żywności przed/po </w:t>
            </w:r>
            <w:r w:rsidR="00F217B2">
              <w:rPr>
                <w:rFonts w:ascii="Arial" w:hAnsi="Arial" w:cs="Arial"/>
              </w:rPr>
              <w:br/>
              <w:t xml:space="preserve">    </w:t>
            </w:r>
            <w:r w:rsidRPr="009129D3">
              <w:rPr>
                <w:rFonts w:ascii="Arial" w:hAnsi="Arial" w:cs="Arial"/>
              </w:rPr>
              <w:t>napromieniowaniu.</w:t>
            </w:r>
          </w:p>
        </w:tc>
      </w:tr>
      <w:tr w:rsidR="009129D3" w:rsidRPr="00F217B2" w14:paraId="304EC83B" w14:textId="77777777" w:rsidTr="00DE23E1">
        <w:tc>
          <w:tcPr>
            <w:tcW w:w="576" w:type="dxa"/>
          </w:tcPr>
          <w:p w14:paraId="2C43C0D6" w14:textId="59C1B2B0" w:rsidR="009129D3" w:rsidRPr="00F217B2" w:rsidRDefault="009129D3" w:rsidP="009129D3">
            <w:pPr>
              <w:rPr>
                <w:rFonts w:ascii="Arial" w:hAnsi="Arial" w:cs="Arial"/>
              </w:rPr>
            </w:pPr>
            <w:r w:rsidRPr="00F217B2">
              <w:rPr>
                <w:rFonts w:ascii="Arial" w:hAnsi="Arial" w:cs="Arial"/>
              </w:rPr>
              <w:t>8.</w:t>
            </w:r>
          </w:p>
        </w:tc>
        <w:tc>
          <w:tcPr>
            <w:tcW w:w="1971" w:type="dxa"/>
          </w:tcPr>
          <w:p w14:paraId="3E499EFE" w14:textId="1AEE703C" w:rsidR="009129D3" w:rsidRPr="00DE23E1" w:rsidRDefault="006D6EB1" w:rsidP="009129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i 18.12</w:t>
            </w:r>
            <w:r w:rsidR="00332CAD">
              <w:rPr>
                <w:rFonts w:ascii="Arial" w:hAnsi="Arial" w:cs="Arial"/>
                <w:sz w:val="22"/>
                <w:szCs w:val="22"/>
              </w:rPr>
              <w:t>.202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14:paraId="29655A87" w14:textId="2EBE8975" w:rsidR="009129D3" w:rsidRPr="00F217B2" w:rsidRDefault="005B53A4" w:rsidP="005B53A4">
            <w:pPr>
              <w:spacing w:after="160" w:line="278" w:lineRule="auto"/>
              <w:rPr>
                <w:rFonts w:ascii="Arial" w:hAnsi="Arial" w:cs="Arial"/>
              </w:rPr>
            </w:pPr>
            <w:r w:rsidRPr="009129D3">
              <w:rPr>
                <w:rFonts w:ascii="Arial" w:hAnsi="Arial" w:cs="Arial"/>
              </w:rPr>
              <w:t>K O L O K W I U M</w:t>
            </w:r>
          </w:p>
        </w:tc>
      </w:tr>
    </w:tbl>
    <w:p w14:paraId="52FF8298" w14:textId="77777777" w:rsidR="009129D3" w:rsidRPr="00F217B2" w:rsidRDefault="009129D3" w:rsidP="009129D3">
      <w:pPr>
        <w:rPr>
          <w:rFonts w:ascii="Arial" w:hAnsi="Arial" w:cs="Arial"/>
        </w:rPr>
      </w:pPr>
    </w:p>
    <w:p w14:paraId="42871CDA" w14:textId="7F079C15" w:rsidR="005A3687" w:rsidRDefault="005A3687" w:rsidP="00DE23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Terminy realizacji zajęć mogą ulec zmianie.</w:t>
      </w:r>
    </w:p>
    <w:p w14:paraId="42DD9BE2" w14:textId="27C68BC0" w:rsidR="009129D3" w:rsidRPr="009129D3" w:rsidRDefault="009129D3" w:rsidP="00DE23E1">
      <w:pPr>
        <w:jc w:val="both"/>
        <w:rPr>
          <w:rFonts w:ascii="Arial" w:hAnsi="Arial" w:cs="Arial"/>
        </w:rPr>
      </w:pPr>
      <w:r w:rsidRPr="009129D3">
        <w:rPr>
          <w:rFonts w:ascii="Arial" w:hAnsi="Arial" w:cs="Arial"/>
        </w:rPr>
        <w:t>Wykłady odbywają się w</w:t>
      </w:r>
      <w:r w:rsidR="00DE23E1">
        <w:rPr>
          <w:rFonts w:ascii="Arial" w:hAnsi="Arial" w:cs="Arial"/>
        </w:rPr>
        <w:t xml:space="preserve"> środy</w:t>
      </w:r>
      <w:r w:rsidRPr="009129D3">
        <w:rPr>
          <w:rFonts w:ascii="Arial" w:hAnsi="Arial" w:cs="Arial"/>
        </w:rPr>
        <w:t xml:space="preserve"> (</w:t>
      </w:r>
      <w:r w:rsidR="00DE23E1">
        <w:rPr>
          <w:rFonts w:ascii="Arial" w:hAnsi="Arial" w:cs="Arial"/>
        </w:rPr>
        <w:t>0</w:t>
      </w:r>
      <w:r w:rsidR="009471A7">
        <w:rPr>
          <w:rFonts w:ascii="Arial" w:hAnsi="Arial" w:cs="Arial"/>
        </w:rPr>
        <w:t>7</w:t>
      </w:r>
      <w:r w:rsidR="00DE23E1">
        <w:rPr>
          <w:rFonts w:ascii="Arial" w:hAnsi="Arial" w:cs="Arial"/>
        </w:rPr>
        <w:t xml:space="preserve">/10, </w:t>
      </w:r>
      <w:r w:rsidR="009471A7">
        <w:rPr>
          <w:rFonts w:ascii="Arial" w:hAnsi="Arial" w:cs="Arial"/>
        </w:rPr>
        <w:t>14</w:t>
      </w:r>
      <w:r w:rsidR="00DE23E1">
        <w:rPr>
          <w:rFonts w:ascii="Arial" w:hAnsi="Arial" w:cs="Arial"/>
        </w:rPr>
        <w:t xml:space="preserve">/10, </w:t>
      </w:r>
      <w:r w:rsidR="009471A7">
        <w:rPr>
          <w:rFonts w:ascii="Arial" w:hAnsi="Arial" w:cs="Arial"/>
        </w:rPr>
        <w:t>21</w:t>
      </w:r>
      <w:r w:rsidR="00DE23E1">
        <w:rPr>
          <w:rFonts w:ascii="Arial" w:hAnsi="Arial" w:cs="Arial"/>
        </w:rPr>
        <w:t>/10, 2</w:t>
      </w:r>
      <w:r w:rsidR="009471A7">
        <w:rPr>
          <w:rFonts w:ascii="Arial" w:hAnsi="Arial" w:cs="Arial"/>
        </w:rPr>
        <w:t>8</w:t>
      </w:r>
      <w:r w:rsidR="00DE23E1">
        <w:rPr>
          <w:rFonts w:ascii="Arial" w:hAnsi="Arial" w:cs="Arial"/>
        </w:rPr>
        <w:t xml:space="preserve">/10, </w:t>
      </w:r>
      <w:r w:rsidR="009471A7">
        <w:rPr>
          <w:rFonts w:ascii="Arial" w:hAnsi="Arial" w:cs="Arial"/>
        </w:rPr>
        <w:t>04</w:t>
      </w:r>
      <w:r w:rsidR="00DE23E1">
        <w:rPr>
          <w:rFonts w:ascii="Arial" w:hAnsi="Arial" w:cs="Arial"/>
        </w:rPr>
        <w:t>/1</w:t>
      </w:r>
      <w:r w:rsidR="009471A7">
        <w:rPr>
          <w:rFonts w:ascii="Arial" w:hAnsi="Arial" w:cs="Arial"/>
        </w:rPr>
        <w:t>1</w:t>
      </w:r>
      <w:r w:rsidR="00DE23E1">
        <w:rPr>
          <w:rFonts w:ascii="Arial" w:hAnsi="Arial" w:cs="Arial"/>
        </w:rPr>
        <w:t>, 1</w:t>
      </w:r>
      <w:r w:rsidR="009471A7">
        <w:rPr>
          <w:rFonts w:ascii="Arial" w:hAnsi="Arial" w:cs="Arial"/>
        </w:rPr>
        <w:t>8</w:t>
      </w:r>
      <w:r w:rsidR="00DE23E1">
        <w:rPr>
          <w:rFonts w:ascii="Arial" w:hAnsi="Arial" w:cs="Arial"/>
        </w:rPr>
        <w:t xml:space="preserve">/11, </w:t>
      </w:r>
      <w:r w:rsidR="009471A7">
        <w:rPr>
          <w:rFonts w:ascii="Arial" w:hAnsi="Arial" w:cs="Arial"/>
        </w:rPr>
        <w:t>02</w:t>
      </w:r>
      <w:r w:rsidR="00DE23E1">
        <w:rPr>
          <w:rFonts w:ascii="Arial" w:hAnsi="Arial" w:cs="Arial"/>
        </w:rPr>
        <w:t>/1</w:t>
      </w:r>
      <w:r w:rsidR="009471A7">
        <w:rPr>
          <w:rFonts w:ascii="Arial" w:hAnsi="Arial" w:cs="Arial"/>
        </w:rPr>
        <w:t>2</w:t>
      </w:r>
      <w:r w:rsidR="00084858">
        <w:rPr>
          <w:rFonts w:ascii="Arial" w:hAnsi="Arial" w:cs="Arial"/>
        </w:rPr>
        <w:t xml:space="preserve">, </w:t>
      </w:r>
      <w:r w:rsidR="009471A7">
        <w:rPr>
          <w:rFonts w:ascii="Arial" w:hAnsi="Arial" w:cs="Arial"/>
        </w:rPr>
        <w:t>09</w:t>
      </w:r>
      <w:r w:rsidR="00084858">
        <w:rPr>
          <w:rFonts w:ascii="Arial" w:hAnsi="Arial" w:cs="Arial"/>
        </w:rPr>
        <w:t>/12</w:t>
      </w:r>
      <w:r w:rsidRPr="009129D3">
        <w:rPr>
          <w:rFonts w:ascii="Arial" w:hAnsi="Arial" w:cs="Arial"/>
        </w:rPr>
        <w:t xml:space="preserve">) o godzinie </w:t>
      </w:r>
      <w:r w:rsidR="00DE23E1">
        <w:rPr>
          <w:rFonts w:ascii="Arial" w:hAnsi="Arial" w:cs="Arial"/>
        </w:rPr>
        <w:t>16.45</w:t>
      </w:r>
      <w:r w:rsidR="005B53A4" w:rsidRPr="00F217B2">
        <w:rPr>
          <w:rFonts w:ascii="Arial" w:hAnsi="Arial" w:cs="Arial"/>
        </w:rPr>
        <w:t>.</w:t>
      </w:r>
    </w:p>
    <w:p w14:paraId="4AB20CC9" w14:textId="77777777" w:rsidR="009129D3" w:rsidRPr="009129D3" w:rsidRDefault="009129D3" w:rsidP="009129D3">
      <w:pPr>
        <w:rPr>
          <w:rFonts w:ascii="Arial" w:hAnsi="Arial" w:cs="Arial"/>
        </w:rPr>
      </w:pPr>
      <w:r w:rsidRPr="009129D3">
        <w:rPr>
          <w:rFonts w:ascii="Arial" w:hAnsi="Arial" w:cs="Arial"/>
        </w:rPr>
        <w:t>Osoba odpowiedzialna za przedmiot: dr hab. Joanna Wojtacka, prof. UWM</w:t>
      </w:r>
    </w:p>
    <w:p w14:paraId="36F3C9D3" w14:textId="475A16F0" w:rsidR="0014065A" w:rsidRPr="00F217B2" w:rsidRDefault="009129D3" w:rsidP="009129D3">
      <w:pPr>
        <w:rPr>
          <w:rFonts w:ascii="Arial" w:hAnsi="Arial" w:cs="Arial"/>
        </w:rPr>
      </w:pPr>
      <w:r w:rsidRPr="00F217B2">
        <w:rPr>
          <w:rFonts w:ascii="Arial" w:hAnsi="Arial" w:cs="Arial"/>
        </w:rPr>
        <w:t>GODZINY KONSULTACJI</w:t>
      </w:r>
      <w:r w:rsidR="00084858">
        <w:rPr>
          <w:rFonts w:ascii="Arial" w:hAnsi="Arial" w:cs="Arial"/>
        </w:rPr>
        <w:t xml:space="preserve">: </w:t>
      </w:r>
      <w:r w:rsidR="00084858" w:rsidRPr="00084858">
        <w:rPr>
          <w:rFonts w:ascii="Arial" w:hAnsi="Arial" w:cs="Arial"/>
          <w:b/>
          <w:bCs/>
        </w:rPr>
        <w:t xml:space="preserve">ŚRODY </w:t>
      </w:r>
      <w:r w:rsidR="0000285D">
        <w:rPr>
          <w:rFonts w:ascii="Arial" w:hAnsi="Arial" w:cs="Arial"/>
          <w:b/>
          <w:bCs/>
        </w:rPr>
        <w:t>14</w:t>
      </w:r>
      <w:r w:rsidR="00456354">
        <w:rPr>
          <w:rFonts w:ascii="Arial" w:hAnsi="Arial" w:cs="Arial"/>
          <w:b/>
          <w:bCs/>
        </w:rPr>
        <w:t>.</w:t>
      </w:r>
      <w:r w:rsidR="0000285D">
        <w:rPr>
          <w:rFonts w:ascii="Arial" w:hAnsi="Arial" w:cs="Arial"/>
          <w:b/>
          <w:bCs/>
        </w:rPr>
        <w:t>40</w:t>
      </w:r>
      <w:r w:rsidR="00456354">
        <w:rPr>
          <w:rFonts w:ascii="Arial" w:hAnsi="Arial" w:cs="Arial"/>
          <w:b/>
          <w:bCs/>
        </w:rPr>
        <w:t>-16.40</w:t>
      </w:r>
    </w:p>
    <w:sectPr w:rsidR="0014065A" w:rsidRPr="00F21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5A"/>
    <w:rsid w:val="0000285D"/>
    <w:rsid w:val="000121D7"/>
    <w:rsid w:val="00084858"/>
    <w:rsid w:val="00085F62"/>
    <w:rsid w:val="000E6EF8"/>
    <w:rsid w:val="001141B5"/>
    <w:rsid w:val="0014065A"/>
    <w:rsid w:val="00332CAD"/>
    <w:rsid w:val="00456354"/>
    <w:rsid w:val="004866AC"/>
    <w:rsid w:val="005408DB"/>
    <w:rsid w:val="00556D2B"/>
    <w:rsid w:val="005A3687"/>
    <w:rsid w:val="005B53A4"/>
    <w:rsid w:val="006D6EB1"/>
    <w:rsid w:val="009129D3"/>
    <w:rsid w:val="0092648E"/>
    <w:rsid w:val="009471A7"/>
    <w:rsid w:val="00992F87"/>
    <w:rsid w:val="00BC5CFF"/>
    <w:rsid w:val="00C1087F"/>
    <w:rsid w:val="00CF2008"/>
    <w:rsid w:val="00DE23E1"/>
    <w:rsid w:val="00E64D7F"/>
    <w:rsid w:val="00F217B2"/>
    <w:rsid w:val="00F8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20A63"/>
  <w15:chartTrackingRefBased/>
  <w15:docId w15:val="{AA02813F-C444-4753-A079-3CA507B0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6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6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6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6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6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6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6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6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6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6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65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1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Wojtacka</dc:creator>
  <cp:keywords/>
  <dc:description/>
  <cp:lastModifiedBy>Joanna Wojtacka</cp:lastModifiedBy>
  <cp:revision>17</cp:revision>
  <dcterms:created xsi:type="dcterms:W3CDTF">2025-09-03T16:17:00Z</dcterms:created>
  <dcterms:modified xsi:type="dcterms:W3CDTF">2026-09-29T10:03:00Z</dcterms:modified>
</cp:coreProperties>
</file>