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91" w:rsidRDefault="00101991" w:rsidP="00101991">
      <w:pPr>
        <w:pStyle w:val="NormalnyWeb"/>
        <w:spacing w:after="0" w:afterAutospacing="0"/>
        <w:jc w:val="center"/>
        <w:rPr>
          <w:rFonts w:ascii="Arial" w:hAnsi="Arial" w:cs="Arial"/>
          <w:b/>
          <w:bCs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Żywienie zwierząt i paszoznawstwo</w:t>
      </w:r>
    </w:p>
    <w:p w:rsidR="00101991" w:rsidRDefault="00101991" w:rsidP="00101991">
      <w:pPr>
        <w:pStyle w:val="NormalnyWeb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TREŚCI WYKŁADÓW</w:t>
      </w:r>
      <w:r>
        <w:rPr>
          <w:rFonts w:ascii="Arial" w:hAnsi="Arial" w:cs="Arial"/>
          <w:color w:val="222222"/>
          <w:sz w:val="18"/>
          <w:szCs w:val="18"/>
        </w:rPr>
        <w:t xml:space="preserve"> Staramy się przedstawić możliwie wszystkie czynniki żywieniowe mające wpływ na zdrowotność reprodukcję, wzrost, rozwój i produkcyjność zwierząt. W związku z tym staramy się przedstawić żywienie jako najsilniejszym narzędziem sterującym wzrostem i rozwojem, budową i składem ciała zwierząt, płodnością, wskaźnikami reprodukcyjnymi, czyli liczbą i masą potomstwa, zdrowiem zwierząt, jakością zdrowotną produktu finalnego, w tym udziałem białka, tłuszczu, składników mineralnych, tzw. składników funkcjonalnych, jak np. kwasów tłuszczowych, cholesterolu i innych substancji, czyli tak naprawdę jest permanentnym czynnikiem o działaniu terapeutyczno-prewencyjnym. Rodzaj i ilość stosowanych pasz istotnie wpływa na koszty produkcji, zatem można sterować również nakładami ponoszonymi w chowie i hodowli. Przez precyzyjne bilansowanie składników pokarmowych z uwzględnieniem ich dostępności dla zwierząt w realny sposób można zmniejszyć zarówno wydalanie niewykorzystanych składników pokarmowych (odtruwanie), jak i obciążenie środowiska wynikające z prowadzenia produkcji zwierzęcej.</w:t>
      </w:r>
    </w:p>
    <w:p w:rsidR="00101991" w:rsidRDefault="00101991" w:rsidP="00101991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TREŚCI ĆWICZEŃ</w:t>
      </w:r>
      <w:r>
        <w:rPr>
          <w:rFonts w:ascii="Arial" w:hAnsi="Arial" w:cs="Arial"/>
          <w:color w:val="222222"/>
          <w:sz w:val="18"/>
          <w:szCs w:val="18"/>
        </w:rPr>
        <w:t xml:space="preserve"> Zawartość i strawność składników pokarmowych. Określenie roli chemicznych składników pasz: węglowodanów, lipidów, białek i innych związków azotowych, składników mineralnych, witamin jako składników niezbędnych do szybkiego i prawidłowego wzrostu i rozwoju zwierząt. Ocena wartości pokarmowej pasz w systemach żywienia zwierząt gospodarskich. Podstawy energetycznego wartościowania pasz. Współczesne systemy oceny wartości energetycznej pasz dla zwierząt monogastrycznych i przeżuwaczy. Wartość odżywcza białek paszowych. Ocena jakości białek paszowych dla zwierząt monogastrycznych. Aktualne systemy oceny jakości białek paszowych u przeżuwaczy. Żywienie świń, krów mlecznych i bydła mięsnego, owiec i kóz, drobiu, koni oraz zwierząt towarzyszących i amatorskich z uwzględnieniem czynników stymulujących i limitujących konwersję składników pokarmowych na produkty zwierzęce. Profesjonalne programy komputerowe do bilansowania dawek pokarmowych. Materiały i dodatki paszowe oraz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premiksy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. Mieszanki i dodatki paszowe: mieszanki paszowe pełnoporcjowe; mieszanki paszowe uzupełniające (mineralne i mineralno-witaminowe). Mieszanki paszowe uzupełniające (objętościowe suche i soczyste). Metody konserwowania pasz „objętościowych”. Mieszanki paszowe uzupełniające (treściwe) – ziarna zbóż, nasiona roślin strączkowych, nasiona roślin oleistych. Karmy dla zwierząt domowych (towarzyszących i amatorskich). Pasze dla ryb – materiały paszowe oraz technologie produkcji pasz dla różnych gatunków ryb. Materiały paszowe pochodzenia zwierzęcego i mikrobiologicznego. Produkty uboczne przemysłu: młynarskiego; skrobiowego; tłuszczowego; mleczarskiego. Dodatki paszowe – stymulatory wzrostu – antybiotyki paszowe,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probiotyki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: mechanizm działania; wskazania do stosowania; uregulowania prawne. Dodatki paszowe - enzymy paszowe, hormony, substancje smakowo - zapachowe, preparaty barwiące: mechanizm działania; wskazania do stosowania; uregulowania prawne. Dodatki paszowe – konserwanty,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detoksykanty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lepiszcza. Preparaty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mlekozastępcze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, skład, etykiety (czytanie i analiza), ujednolicenie technologii wg dyrektyw UE. Technologiczne podstawy produkcji mieszanek paszowych. Maszyny i urządzenia do przemysłowej produkcji pasz.</w:t>
      </w:r>
    </w:p>
    <w:p w:rsidR="00101991" w:rsidRDefault="00101991" w:rsidP="00101991">
      <w:pPr>
        <w:pStyle w:val="NormalnyWeb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ZAŁOŻENIA I CELE PRZEDMIOTU JAKO EFEKTY KSZTAŁCENIA:</w:t>
      </w:r>
    </w:p>
    <w:p w:rsidR="00101991" w:rsidRDefault="00101991" w:rsidP="00101991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101991">
        <w:rPr>
          <w:rFonts w:ascii="Arial" w:hAnsi="Arial" w:cs="Arial"/>
          <w:b/>
          <w:color w:val="222222"/>
          <w:sz w:val="18"/>
          <w:szCs w:val="18"/>
        </w:rPr>
        <w:t>Wiedza</w:t>
      </w:r>
      <w:r>
        <w:rPr>
          <w:rFonts w:ascii="Arial" w:hAnsi="Arial" w:cs="Arial"/>
          <w:color w:val="222222"/>
          <w:sz w:val="18"/>
          <w:szCs w:val="18"/>
        </w:rPr>
        <w:br/>
        <w:t xml:space="preserve">Zapoznanie studentów z zasadami żywienia stosowanymi wobec: (i) zwierząt gospodarskich (świnie, owce, bydło, drób) wg następujących kryteriów: gatunek, wiek, specyfika trawienia i wykorzystania składników pokarmowych pasz oraz rodzaj i wielkość produkcji; (ii) zwierząt towarzyszących (psy, koty, konie); (iii) zwierząt egzotycznych (żółwie, jaszczurki, węże, domowe gryzonie, ptaki ozdobne); (iv) zwierząt dzikich przeznaczonych do chowu </w:t>
      </w:r>
      <w:bookmarkStart w:id="0" w:name="_GoBack"/>
      <w:bookmarkEnd w:id="0"/>
      <w:r>
        <w:rPr>
          <w:rFonts w:ascii="Arial" w:hAnsi="Arial" w:cs="Arial"/>
          <w:color w:val="222222"/>
          <w:sz w:val="18"/>
          <w:szCs w:val="18"/>
        </w:rPr>
        <w:t>towarowego np. daniele;</w:t>
      </w:r>
    </w:p>
    <w:p w:rsidR="00101991" w:rsidRDefault="00101991" w:rsidP="00101991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101991">
        <w:rPr>
          <w:rFonts w:ascii="Arial" w:hAnsi="Arial" w:cs="Arial"/>
          <w:b/>
          <w:color w:val="222222"/>
          <w:sz w:val="18"/>
          <w:szCs w:val="18"/>
        </w:rPr>
        <w:t>Umiejętności</w:t>
      </w:r>
      <w:r>
        <w:rPr>
          <w:rFonts w:ascii="Arial" w:hAnsi="Arial" w:cs="Arial"/>
          <w:color w:val="222222"/>
          <w:sz w:val="18"/>
          <w:szCs w:val="18"/>
        </w:rPr>
        <w:br/>
        <w:t>Rozpoznawania podstawowych materiałów paszowych i dodatków paszowych. Zrozumienie zasad stosowania materiałów i dodatków paszowych w żywieniu zwierząt.</w:t>
      </w:r>
    </w:p>
    <w:p w:rsidR="00101991" w:rsidRDefault="00101991" w:rsidP="00101991">
      <w:pPr>
        <w:pStyle w:val="NormalnyWeb"/>
        <w:jc w:val="both"/>
        <w:rPr>
          <w:rFonts w:ascii="Arial" w:hAnsi="Arial" w:cs="Arial"/>
          <w:color w:val="222222"/>
          <w:sz w:val="18"/>
          <w:szCs w:val="18"/>
        </w:rPr>
      </w:pPr>
      <w:r w:rsidRPr="00101991">
        <w:rPr>
          <w:rFonts w:ascii="Arial" w:hAnsi="Arial" w:cs="Arial"/>
          <w:b/>
          <w:color w:val="222222"/>
          <w:sz w:val="18"/>
          <w:szCs w:val="18"/>
        </w:rPr>
        <w:t>Kompetencje/Postawy</w:t>
      </w:r>
      <w:r>
        <w:rPr>
          <w:rFonts w:ascii="Arial" w:hAnsi="Arial" w:cs="Arial"/>
          <w:color w:val="222222"/>
          <w:sz w:val="18"/>
          <w:szCs w:val="18"/>
        </w:rPr>
        <w:br/>
        <w:t>Umiejętność praktycznego wykorzystania obowiązujących norm żywienia zwierząt w celu układania, bilansowania i oceny dawek pokarmowych dla zwierząt – z wykorzystaniem programów komputerowych.</w:t>
      </w:r>
    </w:p>
    <w:p w:rsidR="00101991" w:rsidRDefault="00101991" w:rsidP="00101991">
      <w:pPr>
        <w:pStyle w:val="NormalnyWeb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LITERATURA PODSTAWOWA</w:t>
      </w:r>
    </w:p>
    <w:p w:rsidR="00101991" w:rsidRDefault="00101991" w:rsidP="00101991">
      <w:pPr>
        <w:pStyle w:val="NormalnyWeb"/>
        <w:numPr>
          <w:ilvl w:val="0"/>
          <w:numId w:val="1"/>
        </w:numPr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Żywienie zwierząt i paszoznawstwo. Tom 1, 2 i 3 pod red. Doroty Jamroz i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wsp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., PWN 2006.</w:t>
      </w:r>
    </w:p>
    <w:p w:rsidR="00101991" w:rsidRDefault="00101991" w:rsidP="00101991">
      <w:pPr>
        <w:pStyle w:val="NormalnyWeb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LITERATURA UZUPEŁNIAJĄCA</w:t>
      </w:r>
    </w:p>
    <w:p w:rsidR="00101991" w:rsidRDefault="00101991" w:rsidP="00101991">
      <w:pPr>
        <w:pStyle w:val="NormalnyWeb"/>
        <w:numPr>
          <w:ilvl w:val="0"/>
          <w:numId w:val="2"/>
        </w:numPr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Ustawodawstwo polskie i unijne (rozporządzenia i dyrektywy);</w:t>
      </w:r>
    </w:p>
    <w:p w:rsidR="00101991" w:rsidRDefault="00101991" w:rsidP="00101991">
      <w:pPr>
        <w:pStyle w:val="NormalnyWeb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Czasopisma – Medycyna Weterynaryjna; Życie Weterynaryjne; Pasze Przemysłowe.</w:t>
      </w:r>
    </w:p>
    <w:p w:rsidR="00101991" w:rsidRDefault="00101991" w:rsidP="00101991">
      <w:pPr>
        <w:pStyle w:val="NormalnyWeb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Status przedmiotu: obowiązkowy; Kierunek: Weterynaria; Studia: stacjonarne; Poziom studiów: jednolite magisterskie; rok/semestr: III/ 5; Rodzaj zajęć: wykłady i ćwiczenia; Liczba godzin w semestrze/tygodniu: wykłady: 30/2 ćwiczenia: 45/3; Metody dydaktyczne: wykłady: wykłady problemowe ćwiczenia: ćwiczenia laboratoryjne (7) i seminaryjne (8); Forma/warunki zaliczenia:</w:t>
      </w:r>
      <w:r>
        <w:rPr>
          <w:rFonts w:ascii="Arial" w:hAnsi="Arial" w:cs="Arial"/>
          <w:color w:val="222222"/>
          <w:sz w:val="18"/>
          <w:szCs w:val="18"/>
        </w:rPr>
        <w:br/>
        <w:t xml:space="preserve">Egzamin; Język wykładowy: polski; Przedmioty wprowadzające: Biochemia zwierząt i Fizjologia kliniczna; Wymagania wstępne: nieodzowna jest znajomość pracy w laboratorium chemicznym; Osoby odpowiedzialne za realizację przedmiotu: prof. dr hab. Maciej Gajęcki e-mail: 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gajecki@uwm.edu.pl</w:t>
        </w:r>
      </w:hyperlink>
      <w:r>
        <w:rPr>
          <w:rFonts w:ascii="Arial" w:hAnsi="Arial" w:cs="Arial"/>
          <w:color w:val="222222"/>
          <w:sz w:val="18"/>
          <w:szCs w:val="18"/>
        </w:rPr>
        <w:t xml:space="preserve">; dr n. wet. Kazimierz Obremski e-mail: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kazimierz.obremski@uwm.edu.pl</w:t>
        </w:r>
      </w:hyperlink>
    </w:p>
    <w:p w:rsidR="00B606F3" w:rsidRDefault="00B606F3"/>
    <w:sectPr w:rsidR="00B6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3D5"/>
    <w:multiLevelType w:val="multilevel"/>
    <w:tmpl w:val="284A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243F7"/>
    <w:multiLevelType w:val="multilevel"/>
    <w:tmpl w:val="1B0E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91"/>
    <w:rsid w:val="00101991"/>
    <w:rsid w:val="00B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19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19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19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zimierz.obremski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jecki@uwm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PC-22</cp:lastModifiedBy>
  <cp:revision>1</cp:revision>
  <dcterms:created xsi:type="dcterms:W3CDTF">2012-01-19T09:05:00Z</dcterms:created>
  <dcterms:modified xsi:type="dcterms:W3CDTF">2012-01-19T09:07:00Z</dcterms:modified>
</cp:coreProperties>
</file>